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1" w:rsidRDefault="00E87D51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F55B3" w:rsidRPr="008020A3" w:rsidRDefault="00E87D51" w:rsidP="001F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A3">
        <w:rPr>
          <w:rFonts w:ascii="Times New Roman" w:hAnsi="Times New Roman" w:cs="Times New Roman"/>
          <w:b/>
          <w:sz w:val="28"/>
          <w:szCs w:val="28"/>
        </w:rPr>
        <w:t>динамики</w:t>
      </w:r>
      <w:r w:rsidR="001F55B3" w:rsidRPr="008020A3">
        <w:rPr>
          <w:rFonts w:ascii="Times New Roman" w:hAnsi="Times New Roman" w:cs="Times New Roman"/>
          <w:b/>
          <w:sz w:val="28"/>
          <w:szCs w:val="28"/>
        </w:rPr>
        <w:t xml:space="preserve"> развития дошкольников, </w:t>
      </w:r>
    </w:p>
    <w:p w:rsidR="00114C76" w:rsidRDefault="001F55B3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посещающих </w:t>
      </w:r>
      <w:r w:rsidR="00F420C8">
        <w:rPr>
          <w:rFonts w:ascii="Times New Roman" w:hAnsi="Times New Roman" w:cs="Times New Roman"/>
          <w:sz w:val="28"/>
          <w:szCs w:val="28"/>
        </w:rPr>
        <w:t>объединение «Уроки развития в «Школе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F420C8">
        <w:rPr>
          <w:rFonts w:ascii="Times New Roman" w:hAnsi="Times New Roman" w:cs="Times New Roman"/>
          <w:sz w:val="28"/>
          <w:szCs w:val="28"/>
        </w:rPr>
        <w:t>».</w:t>
      </w:r>
    </w:p>
    <w:p w:rsidR="00E87D51" w:rsidRDefault="00F420C8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D51">
        <w:rPr>
          <w:rFonts w:ascii="Times New Roman" w:hAnsi="Times New Roman" w:cs="Times New Roman"/>
          <w:sz w:val="28"/>
          <w:szCs w:val="28"/>
        </w:rPr>
        <w:t xml:space="preserve"> обследовании принимало участие </w:t>
      </w:r>
      <w:r w:rsidR="00180A88">
        <w:rPr>
          <w:rFonts w:ascii="Times New Roman" w:hAnsi="Times New Roman" w:cs="Times New Roman"/>
          <w:sz w:val="28"/>
          <w:szCs w:val="28"/>
        </w:rPr>
        <w:t>– 71</w:t>
      </w:r>
      <w:r w:rsidR="008020A3">
        <w:rPr>
          <w:rFonts w:ascii="Times New Roman" w:hAnsi="Times New Roman" w:cs="Times New Roman"/>
          <w:sz w:val="28"/>
          <w:szCs w:val="28"/>
        </w:rPr>
        <w:t xml:space="preserve"> дошкольников</w:t>
      </w:r>
    </w:p>
    <w:p w:rsidR="008020A3" w:rsidRDefault="008020A3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5-6,5 лет</w:t>
      </w:r>
    </w:p>
    <w:p w:rsidR="008020A3" w:rsidRPr="00114C76" w:rsidRDefault="00AF246A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сентябрь 2021</w:t>
      </w:r>
      <w:r w:rsidR="008020A3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май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038"/>
        <w:gridCol w:w="1038"/>
        <w:gridCol w:w="1039"/>
        <w:gridCol w:w="1038"/>
        <w:gridCol w:w="1038"/>
        <w:gridCol w:w="1039"/>
      </w:tblGrid>
      <w:tr w:rsidR="00114C76" w:rsidTr="00114C76">
        <w:tc>
          <w:tcPr>
            <w:tcW w:w="3115" w:type="dxa"/>
            <w:vMerge w:val="restart"/>
          </w:tcPr>
          <w:p w:rsid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C76" w:rsidRPr="00114C76" w:rsidRDefault="00114C76" w:rsidP="001F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</w:t>
            </w:r>
            <w:r w:rsidR="001F55B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На нач</w:t>
            </w:r>
            <w:r w:rsidR="00AF246A">
              <w:rPr>
                <w:rFonts w:ascii="Times New Roman" w:hAnsi="Times New Roman" w:cs="Times New Roman"/>
                <w:b/>
                <w:sz w:val="28"/>
                <w:szCs w:val="28"/>
              </w:rPr>
              <w:t>ало учебного года (сентябрь 2021</w:t>
            </w: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учебного года</w:t>
            </w:r>
            <w:r w:rsidR="00AF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(май 2022</w:t>
            </w:r>
            <w:r w:rsidR="008020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0" w:type="dxa"/>
            <w:gridSpan w:val="6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</w:tr>
      <w:tr w:rsidR="00114C76" w:rsidTr="00114C76">
        <w:tc>
          <w:tcPr>
            <w:tcW w:w="3115" w:type="dxa"/>
          </w:tcPr>
          <w:p w:rsidR="00114C76" w:rsidRPr="00114C76" w:rsidRDefault="00114C76" w:rsidP="001F55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внимани</w:t>
            </w:r>
            <w:r w:rsidR="001F55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38" w:type="dxa"/>
          </w:tcPr>
          <w:p w:rsidR="00114C76" w:rsidRDefault="001F55B3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9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55B3" w:rsidTr="009C0153">
        <w:tc>
          <w:tcPr>
            <w:tcW w:w="3115" w:type="dxa"/>
          </w:tcPr>
          <w:p w:rsidR="001F55B3" w:rsidRPr="00114C76" w:rsidRDefault="001F55B3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математического развития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38" w:type="dxa"/>
          </w:tcPr>
          <w:p w:rsidR="001F55B3" w:rsidRDefault="00E87D51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38" w:type="dxa"/>
          </w:tcPr>
          <w:p w:rsidR="001F55B3" w:rsidRDefault="00E87D51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55B3" w:rsidTr="00315326">
        <w:tc>
          <w:tcPr>
            <w:tcW w:w="3115" w:type="dxa"/>
          </w:tcPr>
          <w:p w:rsidR="001F55B3" w:rsidRPr="00114C76" w:rsidRDefault="001F55B3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ровень развития речи</w:t>
            </w:r>
          </w:p>
        </w:tc>
        <w:tc>
          <w:tcPr>
            <w:tcW w:w="1038" w:type="dxa"/>
          </w:tcPr>
          <w:p w:rsidR="001F55B3" w:rsidRDefault="00C826E7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C826E7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55B3" w:rsidTr="005E624C">
        <w:tc>
          <w:tcPr>
            <w:tcW w:w="3115" w:type="dxa"/>
          </w:tcPr>
          <w:p w:rsidR="001F55B3" w:rsidRDefault="001F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ежличностные отношения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038" w:type="dxa"/>
          </w:tcPr>
          <w:p w:rsidR="001F55B3" w:rsidRDefault="00C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C8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6327BD">
        <w:tc>
          <w:tcPr>
            <w:tcW w:w="3115" w:type="dxa"/>
          </w:tcPr>
          <w:p w:rsidR="001F55B3" w:rsidRDefault="001F55B3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эмоциональной сферы 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87D51" w:rsidRDefault="00E87D51">
      <w:pPr>
        <w:rPr>
          <w:rFonts w:ascii="Times New Roman" w:hAnsi="Times New Roman" w:cs="Times New Roman"/>
          <w:sz w:val="28"/>
          <w:szCs w:val="28"/>
        </w:rPr>
      </w:pPr>
    </w:p>
    <w:p w:rsidR="00114C76" w:rsidRPr="00114C76" w:rsidRDefault="001F5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таблице приведены суммарные результаты обследования (в %) по </w:t>
      </w:r>
      <w:r w:rsidR="00E87D51">
        <w:rPr>
          <w:rFonts w:ascii="Times New Roman" w:hAnsi="Times New Roman" w:cs="Times New Roman"/>
          <w:sz w:val="28"/>
          <w:szCs w:val="28"/>
        </w:rPr>
        <w:t xml:space="preserve">разным </w:t>
      </w:r>
      <w:r>
        <w:rPr>
          <w:rFonts w:ascii="Times New Roman" w:hAnsi="Times New Roman" w:cs="Times New Roman"/>
          <w:sz w:val="28"/>
          <w:szCs w:val="28"/>
        </w:rPr>
        <w:t>методикам, выраженные в уровнях: высокий, сред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ний и низкий </w:t>
      </w:r>
    </w:p>
    <w:sectPr w:rsidR="00114C76" w:rsidRPr="0011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76"/>
    <w:rsid w:val="00114C76"/>
    <w:rsid w:val="00180A88"/>
    <w:rsid w:val="001F55B3"/>
    <w:rsid w:val="00741473"/>
    <w:rsid w:val="008020A3"/>
    <w:rsid w:val="00AF246A"/>
    <w:rsid w:val="00C826E7"/>
    <w:rsid w:val="00C9153A"/>
    <w:rsid w:val="00E563BA"/>
    <w:rsid w:val="00E87D51"/>
    <w:rsid w:val="00F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Горенко</cp:lastModifiedBy>
  <cp:revision>8</cp:revision>
  <dcterms:created xsi:type="dcterms:W3CDTF">2017-09-27T05:16:00Z</dcterms:created>
  <dcterms:modified xsi:type="dcterms:W3CDTF">2022-09-13T01:09:00Z</dcterms:modified>
</cp:coreProperties>
</file>